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87" w:rsidRDefault="008F2387" w:rsidP="008F2387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F2387" w:rsidRPr="00202408" w:rsidRDefault="008F2387" w:rsidP="008F2387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8F2387" w:rsidRPr="000B11CE" w:rsidRDefault="008F2387" w:rsidP="008F238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ПОПРАВКА 1</w:t>
      </w:r>
      <w:r w:rsidRPr="000B11CE">
        <w:rPr>
          <w:rFonts w:ascii="Courier New" w:hAnsi="Courier New" w:cs="Courier New"/>
          <w:color w:val="000000"/>
          <w:sz w:val="20"/>
          <w:szCs w:val="20"/>
        </w:rPr>
        <w:t>/20</w:t>
      </w:r>
      <w:r>
        <w:rPr>
          <w:rFonts w:ascii="Courier New" w:hAnsi="Courier New" w:cs="Courier New"/>
          <w:color w:val="000000"/>
          <w:sz w:val="20"/>
          <w:szCs w:val="20"/>
        </w:rPr>
        <w:t>17</w:t>
      </w:r>
      <w:r w:rsidRPr="000B11CE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 w:rsidR="00DD5F2F">
        <w:rPr>
          <w:rFonts w:ascii="Courier New" w:hAnsi="Courier New" w:cs="Courier New"/>
          <w:color w:val="000000"/>
          <w:sz w:val="20"/>
          <w:szCs w:val="20"/>
        </w:rPr>
        <w:t>СВНК</w:t>
      </w:r>
    </w:p>
    <w:p w:rsidR="008F2387" w:rsidRPr="000B11CE" w:rsidRDefault="008F2387" w:rsidP="008F238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к</w:t>
      </w:r>
      <w:r w:rsidRPr="000B11CE">
        <w:rPr>
          <w:rFonts w:ascii="Courier New" w:hAnsi="Courier New" w:cs="Courier New"/>
          <w:color w:val="000000"/>
          <w:sz w:val="20"/>
          <w:szCs w:val="20"/>
        </w:rPr>
        <w:t xml:space="preserve"> ОК 01</w:t>
      </w:r>
      <w:r w:rsidR="00DD5F2F">
        <w:rPr>
          <w:rFonts w:ascii="Courier New" w:hAnsi="Courier New" w:cs="Courier New"/>
          <w:color w:val="000000"/>
          <w:sz w:val="20"/>
          <w:szCs w:val="20"/>
        </w:rPr>
        <w:t>7</w:t>
      </w:r>
      <w:r w:rsidRPr="000B11CE">
        <w:rPr>
          <w:rFonts w:ascii="Courier New" w:hAnsi="Courier New" w:cs="Courier New"/>
          <w:color w:val="000000"/>
          <w:sz w:val="20"/>
          <w:szCs w:val="20"/>
        </w:rPr>
        <w:t>-</w:t>
      </w:r>
      <w:r w:rsidR="00DD5F2F">
        <w:rPr>
          <w:rFonts w:ascii="Courier New" w:hAnsi="Courier New" w:cs="Courier New"/>
          <w:color w:val="000000"/>
          <w:sz w:val="20"/>
          <w:szCs w:val="20"/>
        </w:rPr>
        <w:t>2013</w:t>
      </w:r>
    </w:p>
    <w:p w:rsidR="008F2387" w:rsidRDefault="008F2387" w:rsidP="008F238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410603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 w:rsidR="00DD5F2F">
        <w:rPr>
          <w:rFonts w:ascii="Courier New" w:hAnsi="Courier New" w:cs="Courier New"/>
          <w:color w:val="000000"/>
          <w:sz w:val="20"/>
          <w:szCs w:val="20"/>
        </w:rPr>
        <w:t>СПЕЦИАЛЬНОСТЕЙ ВЫСШЕЙ НАУЧНОЙ КВАЛИФИКАЦИИ</w:t>
      </w:r>
    </w:p>
    <w:p w:rsidR="008F2387" w:rsidRPr="00202408" w:rsidRDefault="008F2387" w:rsidP="008F2387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99"/>
        <w:gridCol w:w="3353"/>
        <w:gridCol w:w="3352"/>
      </w:tblGrid>
      <w:tr w:rsidR="008F2387" w:rsidRPr="00C50555" w:rsidTr="001B174A">
        <w:trPr>
          <w:trHeight w:val="248"/>
          <w:jc w:val="center"/>
        </w:trPr>
        <w:tc>
          <w:tcPr>
            <w:tcW w:w="3527" w:type="dxa"/>
          </w:tcPr>
          <w:p w:rsidR="008F2387" w:rsidRPr="00C50555" w:rsidRDefault="008F2387" w:rsidP="001B174A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0B11CE">
              <w:rPr>
                <w:b/>
              </w:rPr>
              <w:t>В каком месте</w:t>
            </w:r>
          </w:p>
        </w:tc>
        <w:tc>
          <w:tcPr>
            <w:tcW w:w="3379" w:type="dxa"/>
          </w:tcPr>
          <w:p w:rsidR="008F2387" w:rsidRPr="00C50555" w:rsidRDefault="008F2387" w:rsidP="001B174A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C50555">
              <w:rPr>
                <w:b/>
              </w:rPr>
              <w:t>Напечатано</w:t>
            </w:r>
          </w:p>
        </w:tc>
        <w:tc>
          <w:tcPr>
            <w:tcW w:w="3378" w:type="dxa"/>
          </w:tcPr>
          <w:p w:rsidR="008F2387" w:rsidRPr="00C50555" w:rsidRDefault="008F2387" w:rsidP="001B174A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0B11CE">
              <w:rPr>
                <w:b/>
              </w:rPr>
              <w:t>Должно быть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Стр.4.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01 02 00</w:t>
            </w:r>
          </w:p>
          <w:p w:rsidR="00DD5F2F" w:rsidRPr="00C50555" w:rsidRDefault="00C44F69" w:rsidP="00C44F69">
            <w:pPr>
              <w:pStyle w:val="ConsPlusNonformat"/>
              <w:spacing w:line="276" w:lineRule="auto"/>
            </w:pPr>
            <w:r>
              <w:t>Код 01 03 03</w:t>
            </w:r>
          </w:p>
        </w:tc>
        <w:tc>
          <w:tcPr>
            <w:tcW w:w="3379" w:type="dxa"/>
            <w:tcBorders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  <w:tc>
          <w:tcPr>
            <w:tcW w:w="3378" w:type="dxa"/>
            <w:tcBorders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Стр.5.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01 04 06</w:t>
            </w:r>
          </w:p>
          <w:p w:rsidR="00DD5F2F" w:rsidRDefault="00C44F69" w:rsidP="00C44F69">
            <w:pPr>
              <w:pStyle w:val="ConsPlusNonformat"/>
              <w:spacing w:line="276" w:lineRule="auto"/>
            </w:pPr>
            <w:r>
              <w:t>Код 01 04 17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 w:rsidRPr="00C44F69">
              <w:t>Код 0</w:t>
            </w:r>
            <w:r>
              <w:t>2</w:t>
            </w:r>
            <w:r w:rsidRPr="00C44F69">
              <w:t xml:space="preserve"> 0</w:t>
            </w:r>
            <w:r>
              <w:t>0</w:t>
            </w:r>
            <w:r w:rsidRPr="00C44F69">
              <w:t xml:space="preserve"> </w:t>
            </w:r>
            <w:r>
              <w:t>01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Стр.6.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02 00 12</w:t>
            </w:r>
          </w:p>
          <w:p w:rsidR="00DD5F2F" w:rsidRDefault="00C44F69" w:rsidP="00C44F69">
            <w:pPr>
              <w:pStyle w:val="ConsPlusNonformat"/>
              <w:spacing w:line="276" w:lineRule="auto"/>
            </w:pPr>
            <w:r>
              <w:t>Код 03 01 00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Стр.7.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03 02 03</w:t>
            </w:r>
          </w:p>
          <w:p w:rsidR="008F2387" w:rsidRDefault="00C44F69" w:rsidP="00C44F69">
            <w:pPr>
              <w:pStyle w:val="ConsPlusNonformat"/>
              <w:spacing w:line="276" w:lineRule="auto"/>
            </w:pPr>
            <w:r>
              <w:t>Код 03 02 14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Стр.8.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03 03 06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05 00 00</w:t>
            </w:r>
          </w:p>
          <w:p w:rsidR="00DD5F2F" w:rsidRDefault="00C44F69" w:rsidP="00C44F69">
            <w:pPr>
              <w:pStyle w:val="ConsPlusNonformat"/>
              <w:spacing w:line="276" w:lineRule="auto"/>
            </w:pPr>
            <w:r>
              <w:t>Код 05 04 12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Стр.9.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05 05 04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05 07 10</w:t>
            </w:r>
          </w:p>
          <w:p w:rsidR="008F2387" w:rsidRDefault="00C44F69" w:rsidP="00C44F69">
            <w:pPr>
              <w:pStyle w:val="ConsPlusNonformat"/>
              <w:spacing w:line="276" w:lineRule="auto"/>
            </w:pPr>
            <w:r>
              <w:t>Код 05 09 05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Стр.10.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05 11 08</w:t>
            </w:r>
          </w:p>
          <w:p w:rsidR="008F2387" w:rsidRDefault="00C44F69" w:rsidP="00C44F69">
            <w:pPr>
              <w:pStyle w:val="ConsPlusNonformat"/>
              <w:spacing w:line="276" w:lineRule="auto"/>
            </w:pPr>
            <w:r>
              <w:t>Код 05 12 00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Стр.11.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05 16 01</w:t>
            </w:r>
          </w:p>
          <w:p w:rsidR="008F2387" w:rsidRDefault="00C44F69" w:rsidP="00C44F69">
            <w:pPr>
              <w:pStyle w:val="ConsPlusNonformat"/>
              <w:spacing w:line="276" w:lineRule="auto"/>
            </w:pPr>
            <w:r>
              <w:t>Код 05 17 04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Стр.12. Графа "КЧ". </w:t>
            </w:r>
          </w:p>
          <w:p w:rsidR="008F2387" w:rsidRDefault="00C44F69" w:rsidP="00C44F69">
            <w:pPr>
              <w:pStyle w:val="ConsPlusNonformat"/>
              <w:spacing w:line="276" w:lineRule="auto"/>
            </w:pPr>
            <w:r>
              <w:t>Код 05 18 07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Стр.13. Графа "КЧ". </w:t>
            </w:r>
          </w:p>
          <w:p w:rsidR="008F2387" w:rsidRDefault="00C44F69" w:rsidP="00C44F69">
            <w:pPr>
              <w:pStyle w:val="ConsPlusNonformat"/>
              <w:spacing w:line="276" w:lineRule="auto"/>
            </w:pPr>
            <w:r>
              <w:t>Код 05 23 08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 w:rsidRPr="00C44F69">
              <w:t xml:space="preserve">Код 05 23 </w:t>
            </w:r>
            <w:r>
              <w:t>19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 w:rsidRPr="00C44F69">
              <w:t>Код 05 2</w:t>
            </w:r>
            <w:r>
              <w:t>5</w:t>
            </w:r>
            <w:r w:rsidRPr="00C44F69">
              <w:t xml:space="preserve"> 0</w:t>
            </w:r>
            <w:r>
              <w:t>3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 w:rsidRPr="00C44F69">
              <w:t>Код 05 2</w:t>
            </w:r>
            <w:r>
              <w:t>2</w:t>
            </w:r>
            <w:r w:rsidRPr="00C44F69">
              <w:t xml:space="preserve"> </w:t>
            </w:r>
            <w:r>
              <w:t xml:space="preserve">19. Графа </w:t>
            </w:r>
            <w:r w:rsidRPr="00C44F69">
              <w:t>"</w:t>
            </w:r>
            <w:r>
              <w:t>Отрасли науки, по которым присуждается учёная степень</w:t>
            </w:r>
            <w:r w:rsidRPr="00C44F69">
              <w:t>"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—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Технические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313DD5" w:rsidRDefault="00313DD5" w:rsidP="00313DD5">
            <w:pPr>
              <w:pStyle w:val="ConsPlusNonformat"/>
              <w:spacing w:line="276" w:lineRule="auto"/>
            </w:pPr>
            <w:r>
              <w:t xml:space="preserve">Стр.14. Графа "КЧ". </w:t>
            </w:r>
          </w:p>
          <w:p w:rsidR="008F2387" w:rsidRDefault="00313DD5" w:rsidP="00313DD5">
            <w:pPr>
              <w:pStyle w:val="ConsPlusNonformat"/>
              <w:spacing w:line="276" w:lineRule="auto"/>
            </w:pPr>
            <w:r>
              <w:t>Код 05 26 06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</w:tr>
      <w:tr w:rsidR="008F2387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313DD5" w:rsidRDefault="00313DD5" w:rsidP="00313DD5">
            <w:pPr>
              <w:pStyle w:val="ConsPlusNonformat"/>
              <w:spacing w:line="276" w:lineRule="auto"/>
            </w:pPr>
            <w:r>
              <w:t xml:space="preserve">Стр.15. Графа "КЧ". </w:t>
            </w:r>
          </w:p>
          <w:p w:rsidR="00313DD5" w:rsidRDefault="00313DD5" w:rsidP="00313DD5">
            <w:pPr>
              <w:pStyle w:val="ConsPlusNonformat"/>
              <w:spacing w:line="276" w:lineRule="auto"/>
            </w:pPr>
            <w:r>
              <w:t>Код 06 02 02</w:t>
            </w:r>
          </w:p>
          <w:p w:rsidR="008F2387" w:rsidRDefault="00313DD5" w:rsidP="00313DD5">
            <w:pPr>
              <w:pStyle w:val="ConsPlusNonformat"/>
              <w:spacing w:line="276" w:lineRule="auto"/>
            </w:pPr>
            <w:r>
              <w:t>Код 07 00 03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8F2387" w:rsidRDefault="008F2387" w:rsidP="001B174A">
            <w:pPr>
              <w:pStyle w:val="ConsPlusNonformat"/>
              <w:spacing w:line="276" w:lineRule="auto"/>
              <w:jc w:val="center"/>
            </w:pPr>
          </w:p>
          <w:p w:rsidR="00301822" w:rsidRDefault="00301822" w:rsidP="001B174A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</w:tc>
      </w:tr>
      <w:tr w:rsidR="00C44F69" w:rsidRPr="00C50555" w:rsidTr="00C44F69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313DD5" w:rsidRDefault="00313DD5" w:rsidP="00313DD5">
            <w:pPr>
              <w:pStyle w:val="ConsPlusNonformat"/>
              <w:spacing w:line="276" w:lineRule="auto"/>
            </w:pPr>
            <w:r>
              <w:t xml:space="preserve">Стр.16. Графа "КЧ". </w:t>
            </w:r>
          </w:p>
          <w:p w:rsidR="00C44F69" w:rsidRDefault="00313DD5" w:rsidP="00313DD5">
            <w:pPr>
              <w:pStyle w:val="ConsPlusNonformat"/>
              <w:spacing w:line="276" w:lineRule="auto"/>
            </w:pPr>
            <w:r>
              <w:t>Код 08 00 10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C44F69" w:rsidRDefault="00C44F69" w:rsidP="001B174A">
            <w:pPr>
              <w:pStyle w:val="ConsPlusNonformat"/>
              <w:spacing w:line="276" w:lineRule="auto"/>
              <w:jc w:val="center"/>
            </w:pP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44F69" w:rsidRDefault="00C44F69" w:rsidP="001B174A">
            <w:pPr>
              <w:pStyle w:val="ConsPlusNonformat"/>
              <w:spacing w:line="276" w:lineRule="auto"/>
              <w:jc w:val="center"/>
            </w:pPr>
          </w:p>
          <w:p w:rsidR="00301822" w:rsidRPr="00C50555" w:rsidRDefault="00301822" w:rsidP="001B174A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</w:tr>
      <w:tr w:rsidR="00C44F69" w:rsidRPr="00C50555" w:rsidTr="00C44F69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rPr>
                <w:color w:val="000000"/>
              </w:rPr>
            </w:pPr>
            <w:r>
              <w:t xml:space="preserve">Стр.17. Графа </w:t>
            </w:r>
            <w:r w:rsidRPr="00053D91">
              <w:rPr>
                <w:color w:val="000000"/>
              </w:rPr>
              <w:t>"</w:t>
            </w:r>
            <w:r>
              <w:rPr>
                <w:color w:val="000000"/>
              </w:rPr>
              <w:t>КЧ</w:t>
            </w:r>
            <w:r w:rsidRPr="00053D91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. </w:t>
            </w:r>
          </w:p>
          <w:p w:rsidR="00C44F69" w:rsidRDefault="00C44F69" w:rsidP="00C44F69">
            <w:pPr>
              <w:pStyle w:val="ConsPlusNonformat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Код 10 01 10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 w:rsidRPr="00DD5F2F">
              <w:lastRenderedPageBreak/>
              <w:t>Код 10 0</w:t>
            </w:r>
            <w:r>
              <w:t>2</w:t>
            </w:r>
            <w:r w:rsidRPr="00DD5F2F">
              <w:t xml:space="preserve"> </w:t>
            </w:r>
            <w:r>
              <w:t>02</w:t>
            </w:r>
          </w:p>
          <w:p w:rsidR="00C44F69" w:rsidRPr="00C50555" w:rsidRDefault="00C44F69" w:rsidP="00C44F69">
            <w:pPr>
              <w:pStyle w:val="ConsPlusNonformat"/>
              <w:spacing w:line="276" w:lineRule="auto"/>
            </w:pPr>
            <w:r w:rsidRPr="00DD5F2F">
              <w:t>Код 1</w:t>
            </w:r>
            <w:r>
              <w:t>2</w:t>
            </w:r>
            <w:r w:rsidRPr="00DD5F2F">
              <w:t xml:space="preserve"> 0</w:t>
            </w:r>
            <w:r>
              <w:t>0</w:t>
            </w:r>
            <w:r w:rsidRPr="00DD5F2F">
              <w:t xml:space="preserve"> 10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bookmarkStart w:id="0" w:name="_GoBack"/>
            <w:bookmarkEnd w:id="0"/>
            <w:r>
              <w:t>7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lastRenderedPageBreak/>
              <w:t>0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lastRenderedPageBreak/>
              <w:t>9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</w:tr>
      <w:tr w:rsidR="00C44F69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lastRenderedPageBreak/>
              <w:t xml:space="preserve">Стр.18.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14 01 05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14 01 16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</w:tc>
      </w:tr>
      <w:tr w:rsidR="00C44F69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Стр.19.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14 01 27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 w:rsidRPr="00DD5F2F">
              <w:t>Код 14 0</w:t>
            </w:r>
            <w:r>
              <w:t>3</w:t>
            </w:r>
            <w:r w:rsidRPr="00DD5F2F">
              <w:t xml:space="preserve"> 0</w:t>
            </w:r>
            <w:r>
              <w:t>0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 w:rsidRPr="00DD5F2F">
              <w:t>Код 14 0</w:t>
            </w:r>
            <w:r>
              <w:t>3</w:t>
            </w:r>
            <w:r w:rsidRPr="00DD5F2F">
              <w:t xml:space="preserve"> </w:t>
            </w:r>
            <w:r>
              <w:t>11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</w:tc>
      </w:tr>
      <w:tr w:rsidR="00C44F69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Стр.20.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14 04 03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17 00 01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19 00 04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</w:tc>
      </w:tr>
      <w:tr w:rsidR="00C44F69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Стр.21.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22 00 08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23 00 04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24 00 00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 w:rsidRPr="00DD5F2F">
              <w:t>Код 2</w:t>
            </w:r>
            <w:r>
              <w:t>5</w:t>
            </w:r>
            <w:r w:rsidRPr="00DD5F2F">
              <w:t xml:space="preserve"> 00 0</w:t>
            </w:r>
            <w:r>
              <w:t>7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3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8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7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6</w:t>
            </w: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5</w:t>
            </w:r>
          </w:p>
        </w:tc>
      </w:tr>
      <w:tr w:rsidR="00C44F69" w:rsidRPr="00C50555" w:rsidTr="001B174A">
        <w:trPr>
          <w:trHeight w:val="248"/>
          <w:jc w:val="center"/>
        </w:trPr>
        <w:tc>
          <w:tcPr>
            <w:tcW w:w="3527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</w:pPr>
            <w:r>
              <w:t xml:space="preserve">Стр.22. Графа "КЧ". 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25 00 18</w:t>
            </w:r>
          </w:p>
          <w:p w:rsidR="00C44F69" w:rsidRDefault="00C44F69" w:rsidP="00C44F69">
            <w:pPr>
              <w:pStyle w:val="ConsPlusNonformat"/>
              <w:spacing w:line="276" w:lineRule="auto"/>
            </w:pPr>
            <w:r>
              <w:t>Код 25 00 29</w:t>
            </w:r>
          </w:p>
        </w:tc>
        <w:tc>
          <w:tcPr>
            <w:tcW w:w="3379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0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4</w:t>
            </w: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C44F69" w:rsidRDefault="00C44F69" w:rsidP="00C44F69">
            <w:pPr>
              <w:pStyle w:val="ConsPlusNonformat"/>
              <w:spacing w:line="276" w:lineRule="auto"/>
              <w:jc w:val="center"/>
            </w:pPr>
          </w:p>
          <w:p w:rsidR="00301822" w:rsidRDefault="00301822" w:rsidP="00C44F69">
            <w:pPr>
              <w:pStyle w:val="ConsPlusNonformat"/>
              <w:spacing w:line="276" w:lineRule="auto"/>
              <w:jc w:val="center"/>
            </w:pPr>
            <w:r>
              <w:t>9</w:t>
            </w:r>
          </w:p>
          <w:p w:rsidR="00301822" w:rsidRPr="00C50555" w:rsidRDefault="00301822" w:rsidP="00C44F69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</w:tr>
    </w:tbl>
    <w:p w:rsidR="008F2387" w:rsidRDefault="008F2387" w:rsidP="008F2387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F2387" w:rsidRPr="00A6424C" w:rsidRDefault="008F2387" w:rsidP="008F2387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(ИУС № 1 2018 г.)</w:t>
      </w:r>
    </w:p>
    <w:p w:rsidR="008F2387" w:rsidRDefault="008F2387" w:rsidP="008F2387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</w:rPr>
      </w:pPr>
    </w:p>
    <w:p w:rsidR="00A80C36" w:rsidRPr="008F2387" w:rsidRDefault="00A80C36" w:rsidP="008F2387"/>
    <w:sectPr w:rsidR="00A80C36" w:rsidRPr="008F2387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C1" w:rsidRDefault="00104CC1">
      <w:pPr>
        <w:spacing w:after="0" w:line="240" w:lineRule="auto"/>
      </w:pPr>
      <w:r>
        <w:separator/>
      </w:r>
    </w:p>
  </w:endnote>
  <w:endnote w:type="continuationSeparator" w:id="0">
    <w:p w:rsidR="00104CC1" w:rsidRDefault="0010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EE" w:rsidRPr="00C41448" w:rsidRDefault="00C41448" w:rsidP="00C41448">
    <w:pPr>
      <w:pStyle w:val="a5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826EAD">
      <w:rPr>
        <w:rFonts w:ascii="Times New Roman" w:hAnsi="Times New Roman"/>
        <w:b/>
        <w:caps/>
        <w:color w:val="70AD47"/>
        <w:sz w:val="20"/>
        <w:szCs w:val="20"/>
      </w:rPr>
      <w:t xml:space="preserve">        </w:t>
    </w:r>
    <w:r>
      <w:rPr>
        <w:rFonts w:ascii="Times New Roman" w:hAnsi="Times New Roman"/>
        <w:b/>
        <w:color w:val="70AD47"/>
        <w:sz w:val="20"/>
      </w:rPr>
      <w:t>Поправка 1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9349C1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СВНК </w:t>
    </w:r>
    <w:r w:rsidRPr="00DF13E5">
      <w:rPr>
        <w:rFonts w:ascii="Times New Roman" w:hAnsi="Times New Roman"/>
        <w:b/>
        <w:color w:val="70AD47"/>
        <w:sz w:val="20"/>
      </w:rPr>
      <w:t>- Страница:</w:t>
    </w:r>
    <w:r>
      <w:rPr>
        <w:rFonts w:ascii="Times New Roman" w:hAnsi="Times New Roman"/>
        <w:b/>
        <w:color w:val="70AD47"/>
        <w:sz w:val="20"/>
      </w:rPr>
      <w:t xml:space="preserve"> </w:t>
    </w:r>
    <w:r w:rsidRPr="00DC5E9A">
      <w:rPr>
        <w:rFonts w:ascii="Times New Roman" w:hAnsi="Times New Roman"/>
        <w:b/>
        <w:color w:val="70AD47"/>
        <w:sz w:val="20"/>
      </w:rPr>
      <w:fldChar w:fldCharType="begin"/>
    </w:r>
    <w:r w:rsidRPr="00DC5E9A">
      <w:rPr>
        <w:rFonts w:ascii="Times New Roman" w:hAnsi="Times New Roman"/>
        <w:b/>
        <w:color w:val="70AD47"/>
        <w:sz w:val="20"/>
      </w:rPr>
      <w:instrText>PAGE   \* MERGEFORMAT</w:instrText>
    </w:r>
    <w:r w:rsidRPr="00DC5E9A">
      <w:rPr>
        <w:rFonts w:ascii="Times New Roman" w:hAnsi="Times New Roman"/>
        <w:b/>
        <w:color w:val="70AD47"/>
        <w:sz w:val="20"/>
      </w:rPr>
      <w:fldChar w:fldCharType="separate"/>
    </w:r>
    <w:r w:rsidR="003B4D35">
      <w:rPr>
        <w:rFonts w:ascii="Times New Roman" w:hAnsi="Times New Roman"/>
        <w:b/>
        <w:noProof/>
        <w:color w:val="70AD47"/>
        <w:sz w:val="20"/>
      </w:rPr>
      <w:t>2</w:t>
    </w:r>
    <w:r w:rsidRPr="00DC5E9A">
      <w:rPr>
        <w:rFonts w:ascii="Times New Roman" w:hAnsi="Times New Roman"/>
        <w:b/>
        <w:color w:val="70AD47"/>
        <w:sz w:val="20"/>
      </w:rPr>
      <w:fldChar w:fldCharType="end"/>
    </w:r>
    <w:r w:rsidR="00826EAD">
      <w:rPr>
        <w:rFonts w:ascii="Times New Roman" w:hAnsi="Times New Roman"/>
        <w:b/>
        <w:color w:val="70AD47"/>
        <w:sz w:val="20"/>
      </w:rPr>
      <w:t xml:space="preserve">       </w:t>
    </w:r>
    <w:r w:rsidRPr="009349C1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C1" w:rsidRDefault="00104CC1">
      <w:pPr>
        <w:spacing w:after="0" w:line="240" w:lineRule="auto"/>
      </w:pPr>
      <w:r>
        <w:separator/>
      </w:r>
    </w:p>
  </w:footnote>
  <w:footnote w:type="continuationSeparator" w:id="0">
    <w:p w:rsidR="00104CC1" w:rsidRDefault="00104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0363B"/>
    <w:rsid w:val="00023032"/>
    <w:rsid w:val="00027C93"/>
    <w:rsid w:val="0003236C"/>
    <w:rsid w:val="00032A47"/>
    <w:rsid w:val="000348F1"/>
    <w:rsid w:val="0005006E"/>
    <w:rsid w:val="00053668"/>
    <w:rsid w:val="00053D91"/>
    <w:rsid w:val="000611CA"/>
    <w:rsid w:val="00061B99"/>
    <w:rsid w:val="00073B5C"/>
    <w:rsid w:val="0007500B"/>
    <w:rsid w:val="000760AB"/>
    <w:rsid w:val="0008032B"/>
    <w:rsid w:val="000977D3"/>
    <w:rsid w:val="000A60BB"/>
    <w:rsid w:val="000B11CE"/>
    <w:rsid w:val="000B1BBD"/>
    <w:rsid w:val="000B51E5"/>
    <w:rsid w:val="000D1035"/>
    <w:rsid w:val="000E1BF2"/>
    <w:rsid w:val="000F3D9B"/>
    <w:rsid w:val="000F7007"/>
    <w:rsid w:val="001000FA"/>
    <w:rsid w:val="00104147"/>
    <w:rsid w:val="00104CC1"/>
    <w:rsid w:val="00115360"/>
    <w:rsid w:val="00123FE1"/>
    <w:rsid w:val="0012727A"/>
    <w:rsid w:val="001405B1"/>
    <w:rsid w:val="00156741"/>
    <w:rsid w:val="00177E71"/>
    <w:rsid w:val="00195C5D"/>
    <w:rsid w:val="001B174A"/>
    <w:rsid w:val="001B236E"/>
    <w:rsid w:val="001C7DFE"/>
    <w:rsid w:val="001C7EB6"/>
    <w:rsid w:val="001D50B2"/>
    <w:rsid w:val="001E3ADA"/>
    <w:rsid w:val="001E5037"/>
    <w:rsid w:val="001E62D1"/>
    <w:rsid w:val="00202408"/>
    <w:rsid w:val="00202A45"/>
    <w:rsid w:val="0021164F"/>
    <w:rsid w:val="00212A4B"/>
    <w:rsid w:val="0023574E"/>
    <w:rsid w:val="00235B96"/>
    <w:rsid w:val="00245306"/>
    <w:rsid w:val="0025324D"/>
    <w:rsid w:val="00262EFB"/>
    <w:rsid w:val="0027017A"/>
    <w:rsid w:val="00283A72"/>
    <w:rsid w:val="002A0391"/>
    <w:rsid w:val="002A3EFF"/>
    <w:rsid w:val="002B2C24"/>
    <w:rsid w:val="002B3A07"/>
    <w:rsid w:val="002C2CB4"/>
    <w:rsid w:val="002C373F"/>
    <w:rsid w:val="002C68B5"/>
    <w:rsid w:val="002C78E4"/>
    <w:rsid w:val="002D0223"/>
    <w:rsid w:val="002D1D69"/>
    <w:rsid w:val="002D435A"/>
    <w:rsid w:val="002D5BB6"/>
    <w:rsid w:val="002D614E"/>
    <w:rsid w:val="002E1BD9"/>
    <w:rsid w:val="002E7CE5"/>
    <w:rsid w:val="002F3BE7"/>
    <w:rsid w:val="002F6B40"/>
    <w:rsid w:val="00301822"/>
    <w:rsid w:val="00313B52"/>
    <w:rsid w:val="00313DD5"/>
    <w:rsid w:val="00325AAE"/>
    <w:rsid w:val="00340732"/>
    <w:rsid w:val="0034731B"/>
    <w:rsid w:val="00363247"/>
    <w:rsid w:val="00363659"/>
    <w:rsid w:val="003640C7"/>
    <w:rsid w:val="003737BF"/>
    <w:rsid w:val="003822DB"/>
    <w:rsid w:val="00386D86"/>
    <w:rsid w:val="003949F6"/>
    <w:rsid w:val="003A0807"/>
    <w:rsid w:val="003A1CBC"/>
    <w:rsid w:val="003A3EA9"/>
    <w:rsid w:val="003A5D31"/>
    <w:rsid w:val="003B05EF"/>
    <w:rsid w:val="003B4D35"/>
    <w:rsid w:val="003B7AD6"/>
    <w:rsid w:val="003C048C"/>
    <w:rsid w:val="003C6150"/>
    <w:rsid w:val="003D47DA"/>
    <w:rsid w:val="003D71FE"/>
    <w:rsid w:val="003F1544"/>
    <w:rsid w:val="004055AF"/>
    <w:rsid w:val="00410603"/>
    <w:rsid w:val="004503C9"/>
    <w:rsid w:val="00463AAD"/>
    <w:rsid w:val="00464A39"/>
    <w:rsid w:val="00464C86"/>
    <w:rsid w:val="00473E2D"/>
    <w:rsid w:val="00475453"/>
    <w:rsid w:val="0049556F"/>
    <w:rsid w:val="004A0C2C"/>
    <w:rsid w:val="004A28AC"/>
    <w:rsid w:val="004A334D"/>
    <w:rsid w:val="004A7C20"/>
    <w:rsid w:val="004B161D"/>
    <w:rsid w:val="004D241F"/>
    <w:rsid w:val="004D29C5"/>
    <w:rsid w:val="004D36DC"/>
    <w:rsid w:val="004D38A3"/>
    <w:rsid w:val="004D5852"/>
    <w:rsid w:val="004F3DA8"/>
    <w:rsid w:val="004F597E"/>
    <w:rsid w:val="00500C12"/>
    <w:rsid w:val="00501425"/>
    <w:rsid w:val="00505701"/>
    <w:rsid w:val="00507A04"/>
    <w:rsid w:val="0052076B"/>
    <w:rsid w:val="00520BAB"/>
    <w:rsid w:val="005279E3"/>
    <w:rsid w:val="00530894"/>
    <w:rsid w:val="00567A8D"/>
    <w:rsid w:val="00570E27"/>
    <w:rsid w:val="00572718"/>
    <w:rsid w:val="00574B5E"/>
    <w:rsid w:val="00580C35"/>
    <w:rsid w:val="00584974"/>
    <w:rsid w:val="00590517"/>
    <w:rsid w:val="005B640D"/>
    <w:rsid w:val="005C016D"/>
    <w:rsid w:val="005D1F8E"/>
    <w:rsid w:val="005E133E"/>
    <w:rsid w:val="005E2EFD"/>
    <w:rsid w:val="005E6083"/>
    <w:rsid w:val="005E75C6"/>
    <w:rsid w:val="005F42DC"/>
    <w:rsid w:val="005F4BBE"/>
    <w:rsid w:val="005F5BA1"/>
    <w:rsid w:val="005F62B0"/>
    <w:rsid w:val="00603F8A"/>
    <w:rsid w:val="0060442E"/>
    <w:rsid w:val="00604667"/>
    <w:rsid w:val="00606BBE"/>
    <w:rsid w:val="00610D47"/>
    <w:rsid w:val="00624C65"/>
    <w:rsid w:val="00631E72"/>
    <w:rsid w:val="00636557"/>
    <w:rsid w:val="00636FFE"/>
    <w:rsid w:val="00640C4E"/>
    <w:rsid w:val="006671B8"/>
    <w:rsid w:val="006843EE"/>
    <w:rsid w:val="0068498E"/>
    <w:rsid w:val="0069704F"/>
    <w:rsid w:val="006A20F9"/>
    <w:rsid w:val="006B04AF"/>
    <w:rsid w:val="006B2C30"/>
    <w:rsid w:val="006B4B6F"/>
    <w:rsid w:val="006D003A"/>
    <w:rsid w:val="006D0447"/>
    <w:rsid w:val="006D2B7A"/>
    <w:rsid w:val="006D5981"/>
    <w:rsid w:val="006F4D66"/>
    <w:rsid w:val="007001D2"/>
    <w:rsid w:val="00701F46"/>
    <w:rsid w:val="00707D13"/>
    <w:rsid w:val="0071515E"/>
    <w:rsid w:val="00724817"/>
    <w:rsid w:val="007325F9"/>
    <w:rsid w:val="007601ED"/>
    <w:rsid w:val="0076417A"/>
    <w:rsid w:val="0077028D"/>
    <w:rsid w:val="00771DD7"/>
    <w:rsid w:val="0078132E"/>
    <w:rsid w:val="00781B3D"/>
    <w:rsid w:val="00783141"/>
    <w:rsid w:val="00785667"/>
    <w:rsid w:val="007922C7"/>
    <w:rsid w:val="00794D7D"/>
    <w:rsid w:val="007958A2"/>
    <w:rsid w:val="00795EB2"/>
    <w:rsid w:val="007A3F9C"/>
    <w:rsid w:val="007B55B5"/>
    <w:rsid w:val="007D209E"/>
    <w:rsid w:val="007D3310"/>
    <w:rsid w:val="007D667E"/>
    <w:rsid w:val="007E0FDF"/>
    <w:rsid w:val="007E74C2"/>
    <w:rsid w:val="007F4317"/>
    <w:rsid w:val="00811741"/>
    <w:rsid w:val="00811B8F"/>
    <w:rsid w:val="0081635D"/>
    <w:rsid w:val="00824F10"/>
    <w:rsid w:val="00826EAD"/>
    <w:rsid w:val="00850559"/>
    <w:rsid w:val="00862891"/>
    <w:rsid w:val="008654DC"/>
    <w:rsid w:val="0087565D"/>
    <w:rsid w:val="0088201A"/>
    <w:rsid w:val="0088468D"/>
    <w:rsid w:val="00897AA2"/>
    <w:rsid w:val="008A2D57"/>
    <w:rsid w:val="008A7FA3"/>
    <w:rsid w:val="008B270F"/>
    <w:rsid w:val="008B6D7E"/>
    <w:rsid w:val="008C603A"/>
    <w:rsid w:val="008D2BF9"/>
    <w:rsid w:val="008E0E1D"/>
    <w:rsid w:val="008E524B"/>
    <w:rsid w:val="008E76A2"/>
    <w:rsid w:val="008F2387"/>
    <w:rsid w:val="0091200E"/>
    <w:rsid w:val="00924438"/>
    <w:rsid w:val="009251D5"/>
    <w:rsid w:val="009410E6"/>
    <w:rsid w:val="009435B9"/>
    <w:rsid w:val="00954CD3"/>
    <w:rsid w:val="00961F10"/>
    <w:rsid w:val="009720E0"/>
    <w:rsid w:val="00974D48"/>
    <w:rsid w:val="00980586"/>
    <w:rsid w:val="00990888"/>
    <w:rsid w:val="00991FAD"/>
    <w:rsid w:val="00992717"/>
    <w:rsid w:val="009A0CE8"/>
    <w:rsid w:val="009B3657"/>
    <w:rsid w:val="009C082D"/>
    <w:rsid w:val="009D6E97"/>
    <w:rsid w:val="009E5E92"/>
    <w:rsid w:val="009F3579"/>
    <w:rsid w:val="00A063B8"/>
    <w:rsid w:val="00A1625E"/>
    <w:rsid w:val="00A34A55"/>
    <w:rsid w:val="00A35B3D"/>
    <w:rsid w:val="00A412ED"/>
    <w:rsid w:val="00A41C23"/>
    <w:rsid w:val="00A6424C"/>
    <w:rsid w:val="00A71D82"/>
    <w:rsid w:val="00A73A76"/>
    <w:rsid w:val="00A80C36"/>
    <w:rsid w:val="00A938E6"/>
    <w:rsid w:val="00A952F9"/>
    <w:rsid w:val="00A966E2"/>
    <w:rsid w:val="00AA0C34"/>
    <w:rsid w:val="00AA511E"/>
    <w:rsid w:val="00AA62FD"/>
    <w:rsid w:val="00AB7FDF"/>
    <w:rsid w:val="00AC6FDE"/>
    <w:rsid w:val="00AD2CF2"/>
    <w:rsid w:val="00AD6CBA"/>
    <w:rsid w:val="00AE4307"/>
    <w:rsid w:val="00AF5250"/>
    <w:rsid w:val="00AF6274"/>
    <w:rsid w:val="00B012E6"/>
    <w:rsid w:val="00B14F24"/>
    <w:rsid w:val="00B239ED"/>
    <w:rsid w:val="00B25F89"/>
    <w:rsid w:val="00B27A30"/>
    <w:rsid w:val="00B4428D"/>
    <w:rsid w:val="00B50C44"/>
    <w:rsid w:val="00B54CDF"/>
    <w:rsid w:val="00B76369"/>
    <w:rsid w:val="00B87C66"/>
    <w:rsid w:val="00B9694A"/>
    <w:rsid w:val="00BA0F5F"/>
    <w:rsid w:val="00BB0EC3"/>
    <w:rsid w:val="00BB3C08"/>
    <w:rsid w:val="00BB7DB3"/>
    <w:rsid w:val="00BC50AA"/>
    <w:rsid w:val="00BD0086"/>
    <w:rsid w:val="00BD44B1"/>
    <w:rsid w:val="00BD5316"/>
    <w:rsid w:val="00BD6C2F"/>
    <w:rsid w:val="00BD7CCC"/>
    <w:rsid w:val="00BE0CE8"/>
    <w:rsid w:val="00BE5F1C"/>
    <w:rsid w:val="00BE642A"/>
    <w:rsid w:val="00BE64AB"/>
    <w:rsid w:val="00BF20FA"/>
    <w:rsid w:val="00C008D7"/>
    <w:rsid w:val="00C12E83"/>
    <w:rsid w:val="00C2204A"/>
    <w:rsid w:val="00C24F8E"/>
    <w:rsid w:val="00C41448"/>
    <w:rsid w:val="00C44F69"/>
    <w:rsid w:val="00C50555"/>
    <w:rsid w:val="00C53BDB"/>
    <w:rsid w:val="00C5460C"/>
    <w:rsid w:val="00C56951"/>
    <w:rsid w:val="00C57313"/>
    <w:rsid w:val="00C57A28"/>
    <w:rsid w:val="00C603B3"/>
    <w:rsid w:val="00C63EB9"/>
    <w:rsid w:val="00C70897"/>
    <w:rsid w:val="00C74B2D"/>
    <w:rsid w:val="00C84C84"/>
    <w:rsid w:val="00C8608E"/>
    <w:rsid w:val="00C96E93"/>
    <w:rsid w:val="00CA0C01"/>
    <w:rsid w:val="00CB64BC"/>
    <w:rsid w:val="00CC6EF4"/>
    <w:rsid w:val="00CF0AA9"/>
    <w:rsid w:val="00D1388E"/>
    <w:rsid w:val="00D14149"/>
    <w:rsid w:val="00D2405B"/>
    <w:rsid w:val="00D2492C"/>
    <w:rsid w:val="00D312EA"/>
    <w:rsid w:val="00D44BC2"/>
    <w:rsid w:val="00D4617F"/>
    <w:rsid w:val="00D575CF"/>
    <w:rsid w:val="00D71EBD"/>
    <w:rsid w:val="00D7499F"/>
    <w:rsid w:val="00DA5723"/>
    <w:rsid w:val="00DB09E9"/>
    <w:rsid w:val="00DB12AE"/>
    <w:rsid w:val="00DB449E"/>
    <w:rsid w:val="00DB50A9"/>
    <w:rsid w:val="00DB5246"/>
    <w:rsid w:val="00DB5E8F"/>
    <w:rsid w:val="00DC0023"/>
    <w:rsid w:val="00DC3CBA"/>
    <w:rsid w:val="00DC43A5"/>
    <w:rsid w:val="00DC56B6"/>
    <w:rsid w:val="00DC6D20"/>
    <w:rsid w:val="00DD2506"/>
    <w:rsid w:val="00DD3645"/>
    <w:rsid w:val="00DD5F2F"/>
    <w:rsid w:val="00DE090A"/>
    <w:rsid w:val="00DE3D81"/>
    <w:rsid w:val="00E14FAF"/>
    <w:rsid w:val="00E3541E"/>
    <w:rsid w:val="00E36C5D"/>
    <w:rsid w:val="00E41956"/>
    <w:rsid w:val="00E70411"/>
    <w:rsid w:val="00E70E42"/>
    <w:rsid w:val="00E72017"/>
    <w:rsid w:val="00E821A3"/>
    <w:rsid w:val="00E935C5"/>
    <w:rsid w:val="00E94781"/>
    <w:rsid w:val="00E97EEB"/>
    <w:rsid w:val="00EA348B"/>
    <w:rsid w:val="00EA5F77"/>
    <w:rsid w:val="00EA76BA"/>
    <w:rsid w:val="00F01F45"/>
    <w:rsid w:val="00F02DE4"/>
    <w:rsid w:val="00F16DD4"/>
    <w:rsid w:val="00F241F3"/>
    <w:rsid w:val="00F2728E"/>
    <w:rsid w:val="00F42875"/>
    <w:rsid w:val="00F66CFC"/>
    <w:rsid w:val="00F700CD"/>
    <w:rsid w:val="00F7707C"/>
    <w:rsid w:val="00F80E4B"/>
    <w:rsid w:val="00F8374F"/>
    <w:rsid w:val="00F87881"/>
    <w:rsid w:val="00F90CB7"/>
    <w:rsid w:val="00F928DF"/>
    <w:rsid w:val="00FA74E4"/>
    <w:rsid w:val="00FB2657"/>
    <w:rsid w:val="00FC0196"/>
    <w:rsid w:val="00FC7144"/>
    <w:rsid w:val="00FC7354"/>
    <w:rsid w:val="00FF00C3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6D1200-0631-493F-8204-11DBC8B3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DA5723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1242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2/2018 ОКСВНК. Общероссийский классификатор специальностей высшей научной квалификации — ОКСВНК (ОК 017-2013)</dc:title>
  <dc:subject>ОКСВНК (ОК 017-2013)</dc:subject>
  <dc:creator>По порядку точка ру (poporyadku.ru)</dc:creator>
  <cp:keywords>ОКСВНК; классификатор; ОК 017-2013</cp:keywords>
  <dc:description/>
  <cp:lastModifiedBy>Сергей</cp:lastModifiedBy>
  <cp:revision>4</cp:revision>
  <dcterms:created xsi:type="dcterms:W3CDTF">2020-09-18T12:55:00Z</dcterms:created>
  <dcterms:modified xsi:type="dcterms:W3CDTF">2020-09-18T13:03:00Z</dcterms:modified>
  <cp:category>Общероссийские классификаторы</cp:category>
</cp:coreProperties>
</file>