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947A67">
        <w:t>21</w:t>
      </w:r>
      <w:r w:rsidR="000508A3">
        <w:t>.</w:t>
      </w:r>
      <w:r w:rsidR="00FD45F6">
        <w:t>0</w:t>
      </w:r>
      <w:r w:rsidR="00947A67">
        <w:t>8</w:t>
      </w:r>
      <w:r w:rsidR="001E19BB" w:rsidRPr="001E19BB">
        <w:t>.202</w:t>
      </w:r>
      <w:r w:rsidR="004A6508">
        <w:t>3</w:t>
      </w:r>
      <w:r w:rsidRPr="00550C5A">
        <w:t xml:space="preserve"> № </w:t>
      </w:r>
      <w:r w:rsidR="00947A67">
        <w:t>691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4A6508">
        <w:t>3</w:t>
      </w:r>
      <w:r w:rsidR="00410D9D" w:rsidRPr="00550C5A">
        <w:t>-</w:t>
      </w:r>
      <w:r w:rsidR="00947A67">
        <w:t>10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343B5F">
        <w:rPr>
          <w:sz w:val="20"/>
          <w:szCs w:val="20"/>
        </w:rPr>
        <w:t>88</w:t>
      </w:r>
      <w:r w:rsidR="001E19BB">
        <w:rPr>
          <w:sz w:val="20"/>
          <w:szCs w:val="20"/>
        </w:rPr>
        <w:t>/202</w:t>
      </w:r>
      <w:r w:rsidR="009925D2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4"/>
        <w:gridCol w:w="1516"/>
        <w:gridCol w:w="4964"/>
        <w:gridCol w:w="2905"/>
      </w:tblGrid>
      <w:tr w:rsidR="00BB11DB" w:rsidRPr="00550C5A" w:rsidTr="0068201D">
        <w:trPr>
          <w:trHeight w:val="7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EE0C3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EE0C30" w:rsidRPr="00550C5A" w:rsidTr="00EE0C30">
        <w:tc>
          <w:tcPr>
            <w:tcW w:w="904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947A67" w:rsidP="00EE0C30">
            <w:pPr>
              <w:pStyle w:val="ConsPlusNormal"/>
            </w:pPr>
            <w:r w:rsidRPr="00947A67">
              <w:t>24.44.23.000</w:t>
            </w:r>
          </w:p>
        </w:tc>
        <w:tc>
          <w:tcPr>
            <w:tcW w:w="4964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947A67" w:rsidP="00EE0C30">
            <w:pPr>
              <w:pStyle w:val="ConsPlusNormal"/>
            </w:pPr>
            <w:r w:rsidRPr="00947A67">
              <w:t>Проволока медная</w:t>
            </w:r>
          </w:p>
        </w:tc>
        <w:tc>
          <w:tcPr>
            <w:tcW w:w="2905" w:type="dxa"/>
            <w:tcBorders>
              <w:left w:val="nil"/>
              <w:bottom w:val="nil"/>
              <w:right w:val="nil"/>
            </w:tcBorders>
          </w:tcPr>
          <w:p w:rsidR="00EE0C30" w:rsidRPr="00EE0C30" w:rsidRDefault="00947A67" w:rsidP="00EE0C30">
            <w:pPr>
              <w:pStyle w:val="ConsPlusNormal"/>
            </w:pPr>
            <w:r w:rsidRPr="00947A67">
              <w:t>Для обеспечения детализации группировки с кодом 24.44.23</w:t>
            </w:r>
          </w:p>
        </w:tc>
      </w:tr>
      <w:tr w:rsidR="00EE0C30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C30" w:rsidRPr="00550C5A" w:rsidRDefault="00EE0C30" w:rsidP="00EE0C3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EE0C30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EE0C30" w:rsidP="00EE0C30">
            <w:pPr>
              <w:pStyle w:val="ConsPlusNormal"/>
              <w:jc w:val="center"/>
            </w:pPr>
            <w:r w:rsidRPr="00EE0C3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947A67" w:rsidP="00EE0C30">
            <w:pPr>
              <w:pStyle w:val="ConsPlusNormal"/>
            </w:pPr>
            <w:r w:rsidRPr="00947A67">
              <w:t>24.44.22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C30" w:rsidRPr="00EE0C30" w:rsidRDefault="00947A67" w:rsidP="00EE0C30">
            <w:pPr>
              <w:pStyle w:val="ConsPlusNormal"/>
            </w:pPr>
            <w:r w:rsidRPr="00947A67">
              <w:t>Прутки, катанка и профили медные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E0C30" w:rsidRPr="00EE0C30" w:rsidRDefault="00947A67" w:rsidP="00EE0C30">
            <w:pPr>
              <w:pStyle w:val="ConsPlusNormal"/>
            </w:pPr>
            <w:r w:rsidRPr="00947A67">
              <w:t>Уточнение перевода соответствующего кода в Статистической классификации продукции по видам деятельности в Европейском экономическом сообществе (КПЕС 2008)</w:t>
            </w:r>
          </w:p>
        </w:tc>
      </w:tr>
      <w:tr w:rsidR="00EE0C30" w:rsidRPr="00550C5A" w:rsidTr="002F3962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C30" w:rsidRPr="00550C5A" w:rsidRDefault="00EE0C30" w:rsidP="00EE0C3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1909DC" w:rsidP="002F3962">
            <w:pPr>
              <w:pStyle w:val="ConsPlusNormal"/>
            </w:pPr>
            <w:r w:rsidRPr="001909DC">
              <w:t>24.44.22.130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1909DC" w:rsidP="002F3962">
            <w:pPr>
              <w:pStyle w:val="ConsPlusNormal"/>
            </w:pPr>
            <w:r w:rsidRPr="001909DC">
              <w:t>Катанка медная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1909DC" w:rsidP="001909DC">
            <w:pPr>
              <w:pStyle w:val="ConsPlusNormal"/>
            </w:pPr>
            <w:r w:rsidRPr="001909DC">
              <w:t xml:space="preserve">Приказ Минпромторга России от 11 июля 2023 г. </w:t>
            </w:r>
            <w:r>
              <w:t>№</w:t>
            </w:r>
            <w:r w:rsidRPr="001909DC">
              <w:t xml:space="preserve"> 2547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E95645" w:rsidP="002F3962">
            <w:pPr>
              <w:pStyle w:val="ConsPlusNormal"/>
            </w:pPr>
            <w:r w:rsidRPr="00E95645">
              <w:t>24.44.22.131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E95645" w:rsidP="002F3962">
            <w:pPr>
              <w:pStyle w:val="ConsPlusNormal"/>
            </w:pPr>
            <w:r w:rsidRPr="00E95645">
              <w:t>Катанка медная из первичной (катодной) меди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E95645" w:rsidP="002F3962">
            <w:pPr>
              <w:pStyle w:val="ConsPlusNormal"/>
              <w:jc w:val="center"/>
            </w:pPr>
            <w:r>
              <w:t>То же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E95645" w:rsidP="002F3962">
            <w:pPr>
              <w:pStyle w:val="ConsPlusNormal"/>
            </w:pPr>
            <w:r w:rsidRPr="00E95645">
              <w:t>24.44.22.132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E95645" w:rsidP="002F3962">
            <w:pPr>
              <w:pStyle w:val="ConsPlusNormal"/>
            </w:pPr>
            <w:r w:rsidRPr="00E95645">
              <w:t>Катанка медная из вторичной меди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E95645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E95645" w:rsidP="002F3962">
            <w:pPr>
              <w:pStyle w:val="ConsPlusNormal"/>
            </w:pPr>
            <w:r w:rsidRPr="00E95645">
              <w:t>24.44.23.110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E95645" w:rsidP="00E95645">
            <w:pPr>
              <w:pStyle w:val="ConsPlusNormal"/>
            </w:pPr>
            <w:r>
              <w:t>Проволока медная из первичной (катодной) меди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E95645" w:rsidP="002F3962">
            <w:pPr>
              <w:pStyle w:val="ConsPlusNormal"/>
              <w:jc w:val="center"/>
            </w:pPr>
            <w:r>
              <w:t>»</w:t>
            </w:r>
          </w:p>
        </w:tc>
      </w:tr>
      <w:tr w:rsidR="00872808" w:rsidRPr="00550C5A" w:rsidTr="0068201D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872808" w:rsidP="00872808">
            <w:pPr>
              <w:pStyle w:val="ConsPlusNormal"/>
              <w:jc w:val="center"/>
            </w:pPr>
            <w:r w:rsidRPr="002F3962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E95645" w:rsidP="002F3962">
            <w:pPr>
              <w:pStyle w:val="ConsPlusNormal"/>
            </w:pPr>
            <w:r w:rsidRPr="00E95645">
              <w:t>24.44.23.120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2808" w:rsidRPr="002F3962" w:rsidRDefault="00E95645" w:rsidP="002F3962">
            <w:pPr>
              <w:pStyle w:val="ConsPlusNormal"/>
            </w:pPr>
            <w:r w:rsidRPr="00E95645">
              <w:t>Проволока медная из вторичной меди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872808" w:rsidRPr="002F3962" w:rsidRDefault="00E95645" w:rsidP="00E95645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BE79EB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AB110F">
        <w:rPr>
          <w:rFonts w:ascii="Arial" w:hAnsi="Arial" w:cs="Arial"/>
          <w:sz w:val="20"/>
          <w:szCs w:val="20"/>
        </w:rPr>
        <w:t xml:space="preserve"> 202</w:t>
      </w:r>
      <w:r w:rsidR="00C35871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A75" w:rsidRDefault="00D34A75" w:rsidP="00D4042D">
      <w:pPr>
        <w:spacing w:after="0" w:line="240" w:lineRule="auto"/>
      </w:pPr>
      <w:r>
        <w:separator/>
      </w:r>
    </w:p>
  </w:endnote>
  <w:endnote w:type="continuationSeparator" w:id="0">
    <w:p w:rsidR="00D34A75" w:rsidRDefault="00D34A75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08" w:rsidRPr="009F0779" w:rsidRDefault="009F0779" w:rsidP="009F077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A75" w:rsidRDefault="00D34A75" w:rsidP="00D4042D">
      <w:pPr>
        <w:spacing w:after="0" w:line="240" w:lineRule="auto"/>
      </w:pPr>
      <w:r>
        <w:separator/>
      </w:r>
    </w:p>
  </w:footnote>
  <w:footnote w:type="continuationSeparator" w:id="0">
    <w:p w:rsidR="00D34A75" w:rsidRDefault="00D34A75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D6B34"/>
    <w:rsid w:val="000E1A99"/>
    <w:rsid w:val="000F4F3D"/>
    <w:rsid w:val="00101E26"/>
    <w:rsid w:val="00120E38"/>
    <w:rsid w:val="001245CF"/>
    <w:rsid w:val="0014115E"/>
    <w:rsid w:val="001514B9"/>
    <w:rsid w:val="001909DC"/>
    <w:rsid w:val="001931F4"/>
    <w:rsid w:val="001B281A"/>
    <w:rsid w:val="001B3B6C"/>
    <w:rsid w:val="001C49D0"/>
    <w:rsid w:val="001D3F35"/>
    <w:rsid w:val="001E19BB"/>
    <w:rsid w:val="00201B3F"/>
    <w:rsid w:val="002055AD"/>
    <w:rsid w:val="002156FE"/>
    <w:rsid w:val="002171A2"/>
    <w:rsid w:val="002237FC"/>
    <w:rsid w:val="00231FDA"/>
    <w:rsid w:val="00273514"/>
    <w:rsid w:val="00286399"/>
    <w:rsid w:val="002C45D7"/>
    <w:rsid w:val="002F3962"/>
    <w:rsid w:val="002F5D06"/>
    <w:rsid w:val="00314F07"/>
    <w:rsid w:val="00336053"/>
    <w:rsid w:val="00343B5F"/>
    <w:rsid w:val="003520A8"/>
    <w:rsid w:val="00356CA2"/>
    <w:rsid w:val="0037496E"/>
    <w:rsid w:val="00394884"/>
    <w:rsid w:val="003B1447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3328"/>
    <w:rsid w:val="005E5CEB"/>
    <w:rsid w:val="0060329E"/>
    <w:rsid w:val="00616BF7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2808"/>
    <w:rsid w:val="00873BA0"/>
    <w:rsid w:val="008B6402"/>
    <w:rsid w:val="008B6866"/>
    <w:rsid w:val="008B7F8D"/>
    <w:rsid w:val="008E45A6"/>
    <w:rsid w:val="008F06ED"/>
    <w:rsid w:val="008F4C0B"/>
    <w:rsid w:val="00921F3E"/>
    <w:rsid w:val="009465A6"/>
    <w:rsid w:val="00947A67"/>
    <w:rsid w:val="009654F6"/>
    <w:rsid w:val="00975B6D"/>
    <w:rsid w:val="00982C4F"/>
    <w:rsid w:val="00984B41"/>
    <w:rsid w:val="00985BF2"/>
    <w:rsid w:val="0099055D"/>
    <w:rsid w:val="009925D2"/>
    <w:rsid w:val="009945E0"/>
    <w:rsid w:val="00996F22"/>
    <w:rsid w:val="009A7621"/>
    <w:rsid w:val="009B739E"/>
    <w:rsid w:val="009C5C07"/>
    <w:rsid w:val="009D3C18"/>
    <w:rsid w:val="009D63FF"/>
    <w:rsid w:val="009F0779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5470"/>
    <w:rsid w:val="00AD6B56"/>
    <w:rsid w:val="00AE0BFB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D676F"/>
    <w:rsid w:val="00BE145A"/>
    <w:rsid w:val="00BE79EB"/>
    <w:rsid w:val="00BF0107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34A75"/>
    <w:rsid w:val="00D4042D"/>
    <w:rsid w:val="00D663AB"/>
    <w:rsid w:val="00D837D2"/>
    <w:rsid w:val="00D93BFA"/>
    <w:rsid w:val="00DC6EA3"/>
    <w:rsid w:val="00DD6E19"/>
    <w:rsid w:val="00DE5467"/>
    <w:rsid w:val="00E27283"/>
    <w:rsid w:val="00E327B0"/>
    <w:rsid w:val="00E37AB6"/>
    <w:rsid w:val="00E72D9E"/>
    <w:rsid w:val="00E92A4F"/>
    <w:rsid w:val="00E95645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323"/>
    <w:rsid w:val="00FD087D"/>
    <w:rsid w:val="00FD0AEA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85/2023 ОКПД2 ОК 034-2014</vt:lpstr>
    </vt:vector>
  </TitlesOfParts>
  <Company>По порядку точка ру (poporyadku.ru)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88/2023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160</cp:revision>
  <dcterms:created xsi:type="dcterms:W3CDTF">2021-03-15T19:00:00Z</dcterms:created>
  <dcterms:modified xsi:type="dcterms:W3CDTF">2025-02-10T12:14:00Z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